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B" w:rsidRDefault="0041340B" w:rsidP="0041340B">
      <w:pPr>
        <w:pBdr>
          <w:bottom w:val="single" w:sz="8" w:space="2" w:color="000000"/>
        </w:pBd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Bibliografia</w:t>
      </w:r>
      <w:proofErr w:type="spellEnd"/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(1) Titular del </w:t>
      </w:r>
      <w:proofErr w:type="spellStart"/>
      <w:r>
        <w:rPr>
          <w:rFonts w:ascii="Calibri" w:hAnsi="Calibri"/>
          <w:sz w:val="18"/>
          <w:szCs w:val="18"/>
        </w:rPr>
        <w:t>l'article</w:t>
      </w:r>
      <w:proofErr w:type="spellEnd"/>
      <w:r>
        <w:rPr>
          <w:rFonts w:ascii="Calibri" w:hAnsi="Calibri"/>
          <w:sz w:val="18"/>
          <w:szCs w:val="18"/>
        </w:rPr>
        <w:t xml:space="preserve"> "Cara a cara" </w:t>
      </w:r>
      <w:proofErr w:type="spellStart"/>
      <w:r>
        <w:rPr>
          <w:rFonts w:ascii="Calibri" w:hAnsi="Calibri"/>
          <w:sz w:val="18"/>
          <w:szCs w:val="18"/>
        </w:rPr>
        <w:t>d'Antonio</w:t>
      </w:r>
      <w:proofErr w:type="spellEnd"/>
      <w:r>
        <w:rPr>
          <w:rFonts w:ascii="Calibri" w:hAnsi="Calibri"/>
          <w:sz w:val="18"/>
          <w:szCs w:val="18"/>
        </w:rPr>
        <w:t xml:space="preserve"> Machado, </w:t>
      </w:r>
      <w:proofErr w:type="spellStart"/>
      <w:r>
        <w:rPr>
          <w:rFonts w:ascii="Calibri" w:hAnsi="Calibri"/>
          <w:sz w:val="18"/>
          <w:szCs w:val="18"/>
        </w:rPr>
        <w:t>publicat</w:t>
      </w:r>
      <w:proofErr w:type="spellEnd"/>
      <w:r>
        <w:rPr>
          <w:rFonts w:ascii="Calibri" w:hAnsi="Calibri"/>
          <w:sz w:val="18"/>
          <w:szCs w:val="18"/>
        </w:rPr>
        <w:t xml:space="preserve"> en </w:t>
      </w:r>
      <w:proofErr w:type="spellStart"/>
      <w:r>
        <w:rPr>
          <w:rFonts w:ascii="Calibri" w:hAnsi="Calibri"/>
          <w:sz w:val="18"/>
          <w:szCs w:val="18"/>
        </w:rPr>
        <w:t>pàgina</w:t>
      </w:r>
      <w:proofErr w:type="spellEnd"/>
      <w:r>
        <w:rPr>
          <w:rFonts w:ascii="Calibri" w:hAnsi="Calibri"/>
          <w:sz w:val="18"/>
          <w:szCs w:val="18"/>
        </w:rPr>
        <w:t xml:space="preserve"> 9 </w:t>
      </w:r>
      <w:proofErr w:type="spellStart"/>
      <w:r>
        <w:rPr>
          <w:rFonts w:ascii="Calibri" w:hAnsi="Calibri"/>
          <w:sz w:val="18"/>
          <w:szCs w:val="18"/>
        </w:rPr>
        <w:t>d'</w:t>
      </w:r>
      <w:r>
        <w:rPr>
          <w:rFonts w:ascii="Calibri" w:hAnsi="Calibri"/>
          <w:i/>
          <w:iCs/>
          <w:sz w:val="18"/>
          <w:szCs w:val="18"/>
        </w:rPr>
        <w:t>El</w:t>
      </w:r>
      <w:proofErr w:type="spellEnd"/>
      <w:r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sz w:val="18"/>
          <w:szCs w:val="18"/>
        </w:rPr>
        <w:t>Periodico</w:t>
      </w:r>
      <w:proofErr w:type="spellEnd"/>
      <w:r>
        <w:rPr>
          <w:rFonts w:ascii="Calibri" w:hAnsi="Calibri"/>
          <w:sz w:val="18"/>
          <w:szCs w:val="18"/>
        </w:rPr>
        <w:t xml:space="preserve"> &lt;27-03-13&gt;. </w:t>
      </w:r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(2) </w:t>
      </w:r>
      <w:proofErr w:type="spellStart"/>
      <w:r>
        <w:rPr>
          <w:rFonts w:ascii="Calibri" w:hAnsi="Calibri"/>
          <w:sz w:val="18"/>
          <w:szCs w:val="18"/>
        </w:rPr>
        <w:t>Article</w:t>
      </w:r>
      <w:proofErr w:type="spellEnd"/>
      <w:r>
        <w:rPr>
          <w:rFonts w:ascii="Calibri" w:hAnsi="Calibri"/>
          <w:sz w:val="18"/>
          <w:szCs w:val="18"/>
        </w:rPr>
        <w:t xml:space="preserve"> 25.1 de la </w:t>
      </w:r>
      <w:proofErr w:type="spellStart"/>
      <w:r>
        <w:rPr>
          <w:rFonts w:ascii="Calibri" w:hAnsi="Calibri"/>
          <w:sz w:val="18"/>
          <w:szCs w:val="18"/>
        </w:rPr>
        <w:t>Declaració</w:t>
      </w:r>
      <w:proofErr w:type="spellEnd"/>
      <w:r>
        <w:rPr>
          <w:rFonts w:ascii="Calibri" w:hAnsi="Calibri"/>
          <w:sz w:val="18"/>
          <w:szCs w:val="18"/>
        </w:rPr>
        <w:t xml:space="preserve"> Universal de </w:t>
      </w:r>
      <w:proofErr w:type="spellStart"/>
      <w:r>
        <w:rPr>
          <w:rFonts w:ascii="Calibri" w:hAnsi="Calibri"/>
          <w:sz w:val="18"/>
          <w:szCs w:val="18"/>
        </w:rPr>
        <w:t>Drets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Humans</w:t>
      </w:r>
      <w:proofErr w:type="spellEnd"/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</w:t>
      </w:r>
      <w:proofErr w:type="spellStart"/>
      <w:r>
        <w:rPr>
          <w:rFonts w:ascii="Calibri" w:hAnsi="Calibri"/>
          <w:sz w:val="18"/>
          <w:szCs w:val="18"/>
        </w:rPr>
        <w:t>Article</w:t>
      </w:r>
      <w:proofErr w:type="spellEnd"/>
      <w:r>
        <w:rPr>
          <w:rFonts w:ascii="Calibri" w:hAnsi="Calibri"/>
          <w:sz w:val="18"/>
          <w:szCs w:val="18"/>
        </w:rPr>
        <w:t xml:space="preserve"> 11 del Pacte Internacional de </w:t>
      </w:r>
      <w:proofErr w:type="spellStart"/>
      <w:r>
        <w:rPr>
          <w:rFonts w:ascii="Calibri" w:hAnsi="Calibri"/>
          <w:sz w:val="18"/>
          <w:szCs w:val="18"/>
        </w:rPr>
        <w:t>Drets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Econòmics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Socials</w:t>
      </w:r>
      <w:proofErr w:type="spellEnd"/>
      <w:r>
        <w:rPr>
          <w:rFonts w:ascii="Calibri" w:hAnsi="Calibri"/>
          <w:sz w:val="18"/>
          <w:szCs w:val="18"/>
        </w:rPr>
        <w:t xml:space="preserve"> i </w:t>
      </w:r>
      <w:proofErr w:type="spellStart"/>
      <w:r>
        <w:rPr>
          <w:rFonts w:ascii="Calibri" w:hAnsi="Calibri"/>
          <w:sz w:val="18"/>
          <w:szCs w:val="18"/>
        </w:rPr>
        <w:t>Culturals</w:t>
      </w:r>
      <w:proofErr w:type="spellEnd"/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</w:t>
      </w:r>
      <w:proofErr w:type="spellStart"/>
      <w:r>
        <w:rPr>
          <w:rFonts w:ascii="Calibri" w:hAnsi="Calibri"/>
          <w:sz w:val="18"/>
          <w:szCs w:val="18"/>
        </w:rPr>
        <w:t>Artícles</w:t>
      </w:r>
      <w:proofErr w:type="spellEnd"/>
      <w:r>
        <w:rPr>
          <w:rFonts w:ascii="Calibri" w:hAnsi="Calibri"/>
          <w:sz w:val="18"/>
          <w:szCs w:val="18"/>
        </w:rPr>
        <w:t xml:space="preserve"> 9, 40 i 47 de la </w:t>
      </w:r>
      <w:proofErr w:type="spellStart"/>
      <w:r>
        <w:rPr>
          <w:rFonts w:ascii="Calibri" w:hAnsi="Calibri"/>
          <w:sz w:val="18"/>
          <w:szCs w:val="18"/>
        </w:rPr>
        <w:t>Constitució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Espanyola</w:t>
      </w:r>
      <w:proofErr w:type="spellEnd"/>
      <w:r>
        <w:rPr>
          <w:rFonts w:ascii="Calibri" w:hAnsi="Calibri"/>
          <w:sz w:val="18"/>
          <w:szCs w:val="18"/>
        </w:rPr>
        <w:t xml:space="preserve">. </w:t>
      </w:r>
    </w:p>
    <w:p w:rsidR="0041340B" w:rsidRDefault="0041340B" w:rsidP="0041340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(3) </w:t>
      </w:r>
      <w:proofErr w:type="spellStart"/>
      <w:r>
        <w:rPr>
          <w:rFonts w:ascii="Calibri" w:hAnsi="Calibri"/>
          <w:sz w:val="18"/>
          <w:szCs w:val="18"/>
        </w:rPr>
        <w:t>Sentència</w:t>
      </w:r>
      <w:proofErr w:type="spellEnd"/>
      <w:r>
        <w:rPr>
          <w:rFonts w:ascii="Calibri" w:hAnsi="Calibri"/>
          <w:sz w:val="18"/>
          <w:szCs w:val="18"/>
        </w:rPr>
        <w:t xml:space="preserve"> del Tribunal de </w:t>
      </w:r>
      <w:proofErr w:type="spellStart"/>
      <w:r>
        <w:rPr>
          <w:rFonts w:ascii="Calibri" w:hAnsi="Calibri"/>
          <w:sz w:val="18"/>
          <w:szCs w:val="18"/>
        </w:rPr>
        <w:t>Justícia</w:t>
      </w:r>
      <w:proofErr w:type="spellEnd"/>
      <w:r>
        <w:rPr>
          <w:rFonts w:ascii="Calibri" w:hAnsi="Calibri"/>
          <w:sz w:val="18"/>
          <w:szCs w:val="18"/>
        </w:rPr>
        <w:t xml:space="preserve"> de la UE, </w:t>
      </w:r>
      <w:proofErr w:type="spellStart"/>
      <w:r>
        <w:rPr>
          <w:rFonts w:ascii="Calibri" w:hAnsi="Calibri"/>
          <w:sz w:val="18"/>
          <w:szCs w:val="18"/>
        </w:rPr>
        <w:t>assumpte</w:t>
      </w:r>
      <w:proofErr w:type="spellEnd"/>
      <w:r>
        <w:rPr>
          <w:rFonts w:ascii="Calibri" w:hAnsi="Calibri"/>
          <w:sz w:val="18"/>
          <w:szCs w:val="18"/>
        </w:rPr>
        <w:t xml:space="preserve"> C-415/11, de 14 </w:t>
      </w:r>
      <w:proofErr w:type="spellStart"/>
      <w:r>
        <w:rPr>
          <w:rFonts w:ascii="Calibri" w:hAnsi="Calibri"/>
          <w:sz w:val="18"/>
          <w:szCs w:val="18"/>
        </w:rPr>
        <w:t>març</w:t>
      </w:r>
      <w:proofErr w:type="spellEnd"/>
      <w:r>
        <w:rPr>
          <w:rFonts w:ascii="Calibri" w:hAnsi="Calibri"/>
          <w:sz w:val="18"/>
          <w:szCs w:val="18"/>
        </w:rPr>
        <w:t xml:space="preserve"> 2013</w:t>
      </w:r>
    </w:p>
    <w:p w:rsidR="00CA4333" w:rsidRDefault="00CA4333"/>
    <w:sectPr w:rsidR="00CA4333" w:rsidSect="00CA43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8A" w:rsidRDefault="008A5D8A" w:rsidP="001B77BC">
      <w:r>
        <w:separator/>
      </w:r>
    </w:p>
  </w:endnote>
  <w:endnote w:type="continuationSeparator" w:id="0">
    <w:p w:rsidR="008A5D8A" w:rsidRDefault="008A5D8A" w:rsidP="001B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8A" w:rsidRDefault="008A5D8A" w:rsidP="001B77BC">
      <w:r>
        <w:separator/>
      </w:r>
    </w:p>
  </w:footnote>
  <w:footnote w:type="continuationSeparator" w:id="0">
    <w:p w:rsidR="008A5D8A" w:rsidRDefault="008A5D8A" w:rsidP="001B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C" w:rsidRDefault="001B77B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-449580</wp:posOffset>
          </wp:positionV>
          <wp:extent cx="1469390" cy="903605"/>
          <wp:effectExtent l="19050" t="0" r="0" b="0"/>
          <wp:wrapTight wrapText="bothSides">
            <wp:wrapPolygon edited="0">
              <wp:start x="-280" y="0"/>
              <wp:lineTo x="-280" y="20947"/>
              <wp:lineTo x="21563" y="20947"/>
              <wp:lineTo x="21563" y="0"/>
              <wp:lineTo x="-280" y="0"/>
            </wp:wrapPolygon>
          </wp:wrapTight>
          <wp:docPr id="1" name="Imagen 1" descr="logo v2 definit en catal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2 definit en catal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1830" b="35458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77BC"/>
    <w:rsid w:val="001B77BC"/>
    <w:rsid w:val="0041340B"/>
    <w:rsid w:val="008A5D8A"/>
    <w:rsid w:val="00B87B5C"/>
    <w:rsid w:val="00CA4333"/>
    <w:rsid w:val="00E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77BC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7BC"/>
  </w:style>
  <w:style w:type="paragraph" w:styleId="Piedepgina">
    <w:name w:val="footer"/>
    <w:basedOn w:val="Normal"/>
    <w:link w:val="PiedepginaCar"/>
    <w:uiPriority w:val="99"/>
    <w:semiHidden/>
    <w:unhideWhenUsed/>
    <w:rsid w:val="001B7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2013-03-28T10:34:00Z</dcterms:created>
  <dcterms:modified xsi:type="dcterms:W3CDTF">2013-03-28T10:34:00Z</dcterms:modified>
</cp:coreProperties>
</file>